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98A1" w14:textId="088F5732" w:rsidR="00A062CE" w:rsidRPr="00A062CE" w:rsidRDefault="00A062CE" w:rsidP="00A062CE">
      <w:pPr>
        <w:pStyle w:val="Web"/>
        <w:jc w:val="center"/>
        <w:rPr>
          <w:b/>
          <w:bCs/>
          <w:sz w:val="22"/>
          <w:szCs w:val="22"/>
        </w:rPr>
      </w:pPr>
      <w:r w:rsidRPr="00A062CE">
        <w:rPr>
          <w:b/>
          <w:bCs/>
          <w:sz w:val="22"/>
          <w:szCs w:val="22"/>
        </w:rPr>
        <w:t>ΔΕΛΤΙΟ ΤΥΠΟΥ</w:t>
      </w:r>
    </w:p>
    <w:p w14:paraId="147E5A63" w14:textId="4D7463F5" w:rsidR="001B17C5" w:rsidRPr="00A062CE" w:rsidRDefault="001B17C5" w:rsidP="001B17C5">
      <w:pPr>
        <w:pStyle w:val="Web"/>
        <w:jc w:val="both"/>
        <w:rPr>
          <w:sz w:val="22"/>
          <w:szCs w:val="22"/>
        </w:rPr>
      </w:pPr>
      <w:r w:rsidRPr="00A062CE">
        <w:rPr>
          <w:sz w:val="22"/>
          <w:szCs w:val="22"/>
        </w:rPr>
        <w:t>Με τη συμμετοχή μελών της Αγροδιατροφικής Σύμπραξης Στερεάς Ελλάδας πραγματοποιήθηκε την Τρίτη 14 Δεκεμβρίου 2021 υβριδικά (δια ζώσης και διαδικτυακά) η ετήσια Γενική Συνέλευση της Σύμπραξης, στην αίθουσα συνεδριάσεων του Βιοτεχνικού Επιμελητηρίου Φθιώτιδας, στην Λαμία.</w:t>
      </w:r>
    </w:p>
    <w:p w14:paraId="13CCE52D" w14:textId="2624B933" w:rsidR="001B17C5" w:rsidRPr="00A062CE" w:rsidRDefault="001B17C5" w:rsidP="001B17C5">
      <w:pPr>
        <w:pStyle w:val="Web"/>
        <w:jc w:val="both"/>
        <w:rPr>
          <w:sz w:val="22"/>
          <w:szCs w:val="22"/>
        </w:rPr>
      </w:pPr>
      <w:r w:rsidRPr="00A062CE">
        <w:rPr>
          <w:sz w:val="22"/>
          <w:szCs w:val="22"/>
        </w:rPr>
        <w:t xml:space="preserve">Ο Πρόεδρος της Σύμπραξης Αγροτικής Ανάπτυξης, </w:t>
      </w:r>
      <w:r w:rsidRPr="00A062CE">
        <w:rPr>
          <w:rStyle w:val="a3"/>
          <w:sz w:val="22"/>
          <w:szCs w:val="22"/>
        </w:rPr>
        <w:t>Αναστάσιος Βελισσαρίου</w:t>
      </w:r>
      <w:r w:rsidRPr="00A062CE">
        <w:rPr>
          <w:sz w:val="22"/>
          <w:szCs w:val="22"/>
        </w:rPr>
        <w:t xml:space="preserve">, αφού καλωσόρισε τα μέλη, προχώρησε στην εισήγηση των θεμάτων παρουσιάζοντας τις ενέργειες που πραγματοποιήθηκαν το περασμένο διάστημα αλλά και ενημερώνοντάς τους για τις επερχόμενες δράσεις. Συγκεκριμένα ο κ. Βελισσαρίου ανέφερε χαρακτηριστικά </w:t>
      </w:r>
      <w:r w:rsidRPr="00A062CE">
        <w:rPr>
          <w:rStyle w:val="a4"/>
          <w:sz w:val="22"/>
          <w:szCs w:val="22"/>
        </w:rPr>
        <w:t xml:space="preserve">«παρά τις δυσκολίες και τις διαφορετικές προτεραιότητες που δημιούργησε η πανδημία COVID - 19, η </w:t>
      </w:r>
      <w:proofErr w:type="spellStart"/>
      <w:r w:rsidRPr="00A062CE">
        <w:rPr>
          <w:rStyle w:val="a4"/>
          <w:sz w:val="22"/>
          <w:szCs w:val="22"/>
        </w:rPr>
        <w:t>Αγροδιατροφική</w:t>
      </w:r>
      <w:proofErr w:type="spellEnd"/>
      <w:r w:rsidRPr="00A062CE">
        <w:rPr>
          <w:rStyle w:val="a4"/>
          <w:sz w:val="22"/>
          <w:szCs w:val="22"/>
        </w:rPr>
        <w:t xml:space="preserve"> Σύμπραξης πιστή στις φιλοδοξίες της για μεγαλύτερη δικτύωση στον αγροδιατροφικό τομέα και για ανάδειξη του τοπικού αγροτικού προϊόντος στην εγχώρια και διεθνή αγορά, πέτυχε τη συμμετοχή της σε δύο ευρωπαϊκά προγράμματα συνολικού προϋπολογισμού το πρώτο 1,3 εκ. ευρώ με σκοπό την προώθηση προϊόντων ΠΟΠ σε αγορές των Αραβικών Χωρών» και το δεύτερο αφορά τη συμμετοχή ομάδας </w:t>
      </w:r>
      <w:proofErr w:type="spellStart"/>
      <w:r w:rsidR="00552FAE" w:rsidRPr="00A062CE">
        <w:rPr>
          <w:rStyle w:val="a4"/>
          <w:sz w:val="22"/>
          <w:szCs w:val="22"/>
        </w:rPr>
        <w:t>συκοπαραγωγών</w:t>
      </w:r>
      <w:proofErr w:type="spellEnd"/>
      <w:r w:rsidR="00552FAE" w:rsidRPr="00A062CE">
        <w:rPr>
          <w:rStyle w:val="a4"/>
          <w:sz w:val="22"/>
          <w:szCs w:val="22"/>
        </w:rPr>
        <w:t xml:space="preserve"> της περιφέρειας σε εκπαιδευτικό πρόγραμμα στην Ισπανία.</w:t>
      </w:r>
      <w:r w:rsidRPr="00A062CE">
        <w:rPr>
          <w:rStyle w:val="a4"/>
          <w:sz w:val="22"/>
          <w:szCs w:val="22"/>
        </w:rPr>
        <w:t xml:space="preserve">  </w:t>
      </w:r>
      <w:r w:rsidR="00552FAE" w:rsidRPr="00A062CE">
        <w:rPr>
          <w:sz w:val="22"/>
          <w:szCs w:val="22"/>
        </w:rPr>
        <w:t xml:space="preserve">Τα </w:t>
      </w:r>
      <w:r w:rsidRPr="00A062CE">
        <w:rPr>
          <w:sz w:val="22"/>
          <w:szCs w:val="22"/>
        </w:rPr>
        <w:t xml:space="preserve">προγράμματα </w:t>
      </w:r>
      <w:r w:rsidR="00552FAE" w:rsidRPr="00A062CE">
        <w:rPr>
          <w:sz w:val="22"/>
          <w:szCs w:val="22"/>
        </w:rPr>
        <w:t xml:space="preserve">αυτά </w:t>
      </w:r>
      <w:r w:rsidRPr="00A062CE">
        <w:rPr>
          <w:sz w:val="22"/>
          <w:szCs w:val="22"/>
        </w:rPr>
        <w:t>αποδεικνύ</w:t>
      </w:r>
      <w:r w:rsidR="00552FAE" w:rsidRPr="00A062CE">
        <w:rPr>
          <w:sz w:val="22"/>
          <w:szCs w:val="22"/>
        </w:rPr>
        <w:t>ουν</w:t>
      </w:r>
      <w:r w:rsidRPr="00A062CE">
        <w:rPr>
          <w:sz w:val="22"/>
          <w:szCs w:val="22"/>
        </w:rPr>
        <w:t xml:space="preserve"> την αποτελεσματικότητα της δουλειάς που γίνεται αλλά και το όραμα και τους στόχους για μια υγιή και βιώσιμη ανάπτυξη της Σύμπραξης και των φορέων που συμμετέχουν σε αυτή.</w:t>
      </w:r>
    </w:p>
    <w:p w14:paraId="69E1A919" w14:textId="0A269FBB" w:rsidR="00552FAE" w:rsidRPr="00A062CE" w:rsidRDefault="00552FAE" w:rsidP="001B17C5">
      <w:pPr>
        <w:pStyle w:val="Web"/>
        <w:jc w:val="both"/>
        <w:rPr>
          <w:sz w:val="22"/>
          <w:szCs w:val="22"/>
        </w:rPr>
      </w:pPr>
      <w:r w:rsidRPr="00A062CE">
        <w:rPr>
          <w:sz w:val="22"/>
          <w:szCs w:val="22"/>
        </w:rPr>
        <w:t>Στην Γ.Σ παρουσιάστηκε επίσης η σημαντική προσπάθεια που καταβλήθηκε για την προώθηση του σήματος Τοπικών Προϊόντων της Περιφέρειας Στερεάς Ελλάδας. Παρουσιάστηκαν οι μέχρι τώρα ενέργειες που έχουν οδηγήσει στην επιλογή ενός σήματος, μετά από ευρύτατη διαβούλευση οκτώ υποψηφίων σημάτων, μεταξύ μελών και φορέων της Περιφέρειας μας.</w:t>
      </w:r>
      <w:r w:rsidR="00B50EB3" w:rsidRPr="00A062CE">
        <w:rPr>
          <w:sz w:val="22"/>
          <w:szCs w:val="22"/>
        </w:rPr>
        <w:t xml:space="preserve"> Το σήμα αυτό καταχωρήθηκε τόσο εθνικά όσο και ευρωπαϊκά. </w:t>
      </w:r>
    </w:p>
    <w:p w14:paraId="3680BBA0" w14:textId="04F0D4EA" w:rsidR="001B17C5" w:rsidRPr="00A062CE" w:rsidRDefault="001B17C5" w:rsidP="001B17C5">
      <w:pPr>
        <w:pStyle w:val="Web"/>
        <w:jc w:val="both"/>
        <w:rPr>
          <w:sz w:val="22"/>
          <w:szCs w:val="22"/>
        </w:rPr>
      </w:pPr>
      <w:r w:rsidRPr="00A062CE">
        <w:rPr>
          <w:sz w:val="22"/>
          <w:szCs w:val="22"/>
        </w:rPr>
        <w:t xml:space="preserve">Στη συνέχεια, ο Πρόεδρος αναφέρθηκε στις απαραίτητες κινήσεις εξωστρέφειας που σχεδιάζονται για το επόμενο διάστημα. Σε αυτές συμπεριλαμβάνονται η παρουσία της Σύμπραξης σε διεθνείς εκθέσεις, η διοργάνωση θεματικών ημερίδων και συνεδρίων ανά την περιφέρεια, η συστηματική ενημέρωση των μελών, του τύπου αλλά και όλων των ενδιαφερόμενων φορέων για τις επερχόμενες δράσεις, η </w:t>
      </w:r>
      <w:r w:rsidR="00552FAE" w:rsidRPr="00A062CE">
        <w:rPr>
          <w:sz w:val="22"/>
          <w:szCs w:val="22"/>
        </w:rPr>
        <w:t>αναβάθμιση</w:t>
      </w:r>
      <w:r w:rsidRPr="00A062CE">
        <w:rPr>
          <w:sz w:val="22"/>
          <w:szCs w:val="22"/>
        </w:rPr>
        <w:t xml:space="preserve"> της ιστοσελίδας και των μέσων κοινωνικής δικτύωσης της Σύμπραξης κ.α..</w:t>
      </w:r>
    </w:p>
    <w:p w14:paraId="03AABF85" w14:textId="7E10DF12" w:rsidR="001B17C5" w:rsidRPr="00A062CE" w:rsidRDefault="001B17C5" w:rsidP="001B17C5">
      <w:pPr>
        <w:pStyle w:val="Web"/>
        <w:jc w:val="both"/>
        <w:rPr>
          <w:sz w:val="22"/>
          <w:szCs w:val="22"/>
        </w:rPr>
      </w:pPr>
      <w:r w:rsidRPr="00A062CE">
        <w:rPr>
          <w:sz w:val="22"/>
          <w:szCs w:val="22"/>
        </w:rPr>
        <w:t>Τέλος, το λόγο έλαβαν μέλη της Σύμπραξης που συμμετείχαν στη Γενική Συνέλευση, θέτοντας για συζήτηση σημαντικά θέματα για τη λειτουργία, την ανάπτυξη και εξωστρέφεια της. Η Γενική Συνέλευση έκλεισε σε κλίμα σύμπνοιας και αισιοδοξίας για το μέλλον και την προώθηση των στόχων του φορέα.</w:t>
      </w:r>
    </w:p>
    <w:p w14:paraId="684AA16F" w14:textId="12200EBF" w:rsidR="00A062CE" w:rsidRPr="00A062CE" w:rsidRDefault="00A062CE" w:rsidP="001B17C5">
      <w:pPr>
        <w:pStyle w:val="Web"/>
        <w:jc w:val="both"/>
        <w:rPr>
          <w:sz w:val="22"/>
          <w:szCs w:val="22"/>
        </w:rPr>
      </w:pPr>
    </w:p>
    <w:p w14:paraId="76A1E9ED" w14:textId="669FD908" w:rsidR="00A062CE" w:rsidRPr="00A062CE" w:rsidRDefault="00A062CE" w:rsidP="00A062CE">
      <w:pPr>
        <w:pStyle w:val="Web"/>
        <w:jc w:val="center"/>
        <w:rPr>
          <w:sz w:val="22"/>
          <w:szCs w:val="22"/>
        </w:rPr>
      </w:pPr>
      <w:r w:rsidRPr="00A062CE">
        <w:rPr>
          <w:sz w:val="22"/>
          <w:szCs w:val="22"/>
        </w:rPr>
        <w:t>Ο ΠΡΟΕΔΡΟΣ ΤΟΥ Δ.Σ.</w:t>
      </w:r>
    </w:p>
    <w:p w14:paraId="74441312" w14:textId="1D55FAC6" w:rsidR="003D1B83" w:rsidRPr="00A062CE" w:rsidRDefault="00A062CE" w:rsidP="00A062CE">
      <w:pPr>
        <w:pStyle w:val="Web"/>
        <w:jc w:val="center"/>
        <w:rPr>
          <w:sz w:val="22"/>
          <w:szCs w:val="22"/>
        </w:rPr>
      </w:pPr>
      <w:r w:rsidRPr="00A062CE">
        <w:rPr>
          <w:sz w:val="22"/>
          <w:szCs w:val="22"/>
        </w:rPr>
        <w:t>ΑΝΑΣΤΑΣΙΟΣ ΒΕΛΙΣΣΑΡΙΟΥ</w:t>
      </w:r>
    </w:p>
    <w:sectPr w:rsidR="003D1B83" w:rsidRPr="00A062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C5"/>
    <w:rsid w:val="0013300E"/>
    <w:rsid w:val="001B17C5"/>
    <w:rsid w:val="001C38DF"/>
    <w:rsid w:val="00201928"/>
    <w:rsid w:val="00414846"/>
    <w:rsid w:val="00463762"/>
    <w:rsid w:val="00552FAE"/>
    <w:rsid w:val="00690429"/>
    <w:rsid w:val="00A062CE"/>
    <w:rsid w:val="00B50EB3"/>
    <w:rsid w:val="00F978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17C4"/>
  <w15:chartTrackingRefBased/>
  <w15:docId w15:val="{A05DD026-CF8A-4C80-B6E5-8587ED76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17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B17C5"/>
    <w:rPr>
      <w:b/>
      <w:bCs/>
    </w:rPr>
  </w:style>
  <w:style w:type="character" w:styleId="a4">
    <w:name w:val="Emphasis"/>
    <w:basedOn w:val="a0"/>
    <w:uiPriority w:val="20"/>
    <w:qFormat/>
    <w:rsid w:val="001B1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54127">
      <w:bodyDiv w:val="1"/>
      <w:marLeft w:val="0"/>
      <w:marRight w:val="0"/>
      <w:marTop w:val="0"/>
      <w:marBottom w:val="0"/>
      <w:divBdr>
        <w:top w:val="none" w:sz="0" w:space="0" w:color="auto"/>
        <w:left w:val="none" w:sz="0" w:space="0" w:color="auto"/>
        <w:bottom w:val="none" w:sz="0" w:space="0" w:color="auto"/>
        <w:right w:val="none" w:sz="0" w:space="0" w:color="auto"/>
      </w:divBdr>
      <w:divsChild>
        <w:div w:id="1164927824">
          <w:marLeft w:val="0"/>
          <w:marRight w:val="0"/>
          <w:marTop w:val="0"/>
          <w:marBottom w:val="0"/>
          <w:divBdr>
            <w:top w:val="none" w:sz="0" w:space="0" w:color="auto"/>
            <w:left w:val="none" w:sz="0" w:space="0" w:color="auto"/>
            <w:bottom w:val="none" w:sz="0" w:space="0" w:color="auto"/>
            <w:right w:val="none" w:sz="0" w:space="0" w:color="auto"/>
          </w:divBdr>
        </w:div>
        <w:div w:id="17572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2139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Velissariou</dc:creator>
  <cp:keywords/>
  <dc:description/>
  <cp:lastModifiedBy>ΧΑΡΑΛΑΜΠΟΣ ΚΑΡΑΒΑΣ</cp:lastModifiedBy>
  <cp:revision>3</cp:revision>
  <dcterms:created xsi:type="dcterms:W3CDTF">2021-12-16T09:26:00Z</dcterms:created>
  <dcterms:modified xsi:type="dcterms:W3CDTF">2021-12-16T09:32:00Z</dcterms:modified>
</cp:coreProperties>
</file>